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6B3A" w14:textId="77777777" w:rsidR="004927B8" w:rsidRDefault="008B355D">
      <w:pPr>
        <w:pStyle w:val="BodyText"/>
        <w:ind w:left="4196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0C59148" wp14:editId="46635C02">
            <wp:extent cx="883143" cy="716756"/>
            <wp:effectExtent l="0" t="0" r="0" b="0"/>
            <wp:docPr id="1" name="image1.jpeg" descr="2008 Logo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43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84F75" w14:textId="77777777" w:rsidR="004927B8" w:rsidRDefault="004927B8">
      <w:pPr>
        <w:pStyle w:val="BodyText"/>
        <w:spacing w:before="6"/>
        <w:ind w:left="0" w:firstLine="0"/>
        <w:rPr>
          <w:sz w:val="12"/>
        </w:rPr>
      </w:pPr>
    </w:p>
    <w:p w14:paraId="10BD2EF9" w14:textId="77777777" w:rsidR="00462068" w:rsidRDefault="008B355D" w:rsidP="00462068">
      <w:pPr>
        <w:pStyle w:val="Heading1"/>
        <w:spacing w:before="89" w:line="280" w:lineRule="auto"/>
        <w:jc w:val="center"/>
      </w:pPr>
      <w:bookmarkStart w:id="0" w:name="School_of_Career_&amp;_Technical_Education_("/>
      <w:bookmarkEnd w:id="0"/>
      <w:r>
        <w:t>School of Car</w:t>
      </w:r>
      <w:r w:rsidR="00462068">
        <w:t>eer &amp; Technical Education (CTE)</w:t>
      </w:r>
    </w:p>
    <w:p w14:paraId="44BFB669" w14:textId="77777777" w:rsidR="004927B8" w:rsidRDefault="00462068" w:rsidP="00462068">
      <w:pPr>
        <w:pStyle w:val="Heading1"/>
        <w:spacing w:before="89" w:line="280" w:lineRule="auto"/>
        <w:jc w:val="center"/>
      </w:pPr>
      <w:r>
        <w:t>Construction Technology</w:t>
      </w:r>
      <w:r w:rsidR="008B355D">
        <w:t xml:space="preserve"> Advisory</w:t>
      </w:r>
    </w:p>
    <w:p w14:paraId="09C5BD94" w14:textId="77777777" w:rsidR="004927B8" w:rsidRDefault="008B355D" w:rsidP="00462068">
      <w:pPr>
        <w:spacing w:line="304" w:lineRule="exact"/>
        <w:ind w:left="3906" w:right="3487"/>
        <w:jc w:val="center"/>
        <w:rPr>
          <w:rFonts w:ascii="Arial"/>
          <w:b/>
          <w:i/>
          <w:sz w:val="32"/>
        </w:rPr>
      </w:pPr>
      <w:bookmarkStart w:id="1" w:name="Meeting_Minutes"/>
      <w:bookmarkEnd w:id="1"/>
      <w:r>
        <w:rPr>
          <w:rFonts w:ascii="Arial"/>
          <w:b/>
          <w:i/>
          <w:sz w:val="32"/>
        </w:rPr>
        <w:t>Meeting Minutes</w:t>
      </w:r>
    </w:p>
    <w:p w14:paraId="02068BAB" w14:textId="77777777" w:rsidR="004927B8" w:rsidRDefault="008B355D">
      <w:pPr>
        <w:pStyle w:val="BodyText"/>
        <w:spacing w:before="59"/>
        <w:ind w:left="3906" w:right="3302" w:firstLine="0"/>
        <w:jc w:val="center"/>
      </w:pPr>
      <w:r>
        <w:t>March 23, 2018</w:t>
      </w:r>
    </w:p>
    <w:p w14:paraId="5028DBBD" w14:textId="77777777" w:rsidR="004927B8" w:rsidRDefault="004927B8">
      <w:pPr>
        <w:pStyle w:val="BodyText"/>
        <w:ind w:left="0" w:firstLine="0"/>
        <w:rPr>
          <w:sz w:val="26"/>
        </w:rPr>
      </w:pPr>
    </w:p>
    <w:p w14:paraId="4A82B97A" w14:textId="77777777" w:rsidR="004927B8" w:rsidRDefault="00800549">
      <w:pPr>
        <w:pStyle w:val="Heading2"/>
        <w:numPr>
          <w:ilvl w:val="0"/>
          <w:numId w:val="1"/>
        </w:numPr>
        <w:tabs>
          <w:tab w:val="left" w:pos="680"/>
        </w:tabs>
        <w:spacing w:before="227"/>
        <w:ind w:hanging="359"/>
        <w:jc w:val="left"/>
      </w:pPr>
      <w:r>
        <w:t xml:space="preserve">Call </w:t>
      </w:r>
      <w:r w:rsidR="008B355D">
        <w:t>to</w:t>
      </w:r>
      <w:r w:rsidR="008B355D">
        <w:rPr>
          <w:spacing w:val="-2"/>
        </w:rPr>
        <w:t xml:space="preserve"> </w:t>
      </w:r>
      <w:r w:rsidR="008B355D">
        <w:t>order</w:t>
      </w:r>
    </w:p>
    <w:p w14:paraId="141269AB" w14:textId="77777777" w:rsidR="004927B8" w:rsidRDefault="008B355D">
      <w:pPr>
        <w:pStyle w:val="BodyText"/>
        <w:spacing w:before="104"/>
        <w:ind w:left="687" w:right="246" w:firstLine="0"/>
        <w:jc w:val="both"/>
      </w:pPr>
      <w:r>
        <w:t>Melissa Infusino convened the meeting of the Carpentry Advisory Committee at 12:05 pm on March 23, 2018 at PCC – AA101D. She and Scott Fraser welcomed the industry advisors and thanked them for their time and input.</w:t>
      </w:r>
    </w:p>
    <w:p w14:paraId="216C91A0" w14:textId="77777777" w:rsidR="004927B8" w:rsidRDefault="004927B8">
      <w:pPr>
        <w:pStyle w:val="BodyText"/>
        <w:spacing w:before="7"/>
        <w:ind w:left="0" w:firstLine="0"/>
        <w:rPr>
          <w:sz w:val="31"/>
        </w:rPr>
      </w:pPr>
    </w:p>
    <w:p w14:paraId="5D1B6C0F" w14:textId="77777777" w:rsidR="004927B8" w:rsidRDefault="008B355D">
      <w:pPr>
        <w:pStyle w:val="Heading2"/>
        <w:numPr>
          <w:ilvl w:val="0"/>
          <w:numId w:val="1"/>
        </w:numPr>
        <w:tabs>
          <w:tab w:val="left" w:pos="681"/>
        </w:tabs>
        <w:ind w:left="680" w:hanging="468"/>
        <w:jc w:val="left"/>
      </w:pPr>
      <w:r>
        <w:t>Approval of minutes from last</w:t>
      </w:r>
      <w:r>
        <w:rPr>
          <w:spacing w:val="-6"/>
        </w:rPr>
        <w:t xml:space="preserve"> </w:t>
      </w:r>
      <w:r>
        <w:t>meeting</w:t>
      </w:r>
    </w:p>
    <w:p w14:paraId="000D597D" w14:textId="77777777" w:rsidR="004927B8" w:rsidRDefault="008B355D">
      <w:pPr>
        <w:pStyle w:val="BodyText"/>
        <w:spacing w:before="107"/>
        <w:ind w:left="687" w:firstLine="0"/>
      </w:pPr>
      <w:r>
        <w:t>Meeting Minutes from previous meeting were unavailable.</w:t>
      </w:r>
    </w:p>
    <w:p w14:paraId="1B2EC251" w14:textId="77777777" w:rsidR="004927B8" w:rsidRDefault="004927B8">
      <w:pPr>
        <w:pStyle w:val="BodyText"/>
        <w:spacing w:before="8"/>
        <w:ind w:left="0" w:firstLine="0"/>
      </w:pPr>
    </w:p>
    <w:p w14:paraId="6BE14FDA" w14:textId="77777777" w:rsidR="004927B8" w:rsidRDefault="008B355D">
      <w:pPr>
        <w:pStyle w:val="Heading2"/>
        <w:numPr>
          <w:ilvl w:val="0"/>
          <w:numId w:val="1"/>
        </w:numPr>
        <w:tabs>
          <w:tab w:val="left" w:pos="680"/>
        </w:tabs>
        <w:ind w:hanging="575"/>
        <w:jc w:val="left"/>
      </w:pPr>
      <w:r>
        <w:t>Introductions</w:t>
      </w:r>
    </w:p>
    <w:p w14:paraId="3DC14F0A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spacing w:before="104"/>
        <w:rPr>
          <w:sz w:val="24"/>
        </w:rPr>
      </w:pPr>
      <w:r>
        <w:rPr>
          <w:sz w:val="24"/>
        </w:rPr>
        <w:t>Gene Carbonaro – Dean, CTE</w:t>
      </w:r>
    </w:p>
    <w:p w14:paraId="3C01FB64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Melissa Infusino – Director, Workforce Development</w:t>
      </w:r>
    </w:p>
    <w:p w14:paraId="3315ED1E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Scott Fraser – Department Head, CTE –</w:t>
      </w:r>
      <w:r>
        <w:rPr>
          <w:spacing w:val="-5"/>
          <w:sz w:val="24"/>
        </w:rPr>
        <w:t xml:space="preserve"> </w:t>
      </w:r>
      <w:r>
        <w:rPr>
          <w:sz w:val="24"/>
        </w:rPr>
        <w:t>Trades</w:t>
      </w:r>
    </w:p>
    <w:p w14:paraId="6B365DCE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Javier Rivera – Carpentry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</w:p>
    <w:p w14:paraId="1FB993BC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Dan Sloan –</w:t>
      </w:r>
      <w:r>
        <w:rPr>
          <w:spacing w:val="-1"/>
          <w:sz w:val="24"/>
        </w:rPr>
        <w:t xml:space="preserve"> </w:t>
      </w:r>
      <w:r>
        <w:rPr>
          <w:sz w:val="24"/>
        </w:rPr>
        <w:t>Parsons</w:t>
      </w:r>
    </w:p>
    <w:p w14:paraId="2D655C5A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Stan Van Mierlo – Stan Van Mierlo Builders</w:t>
      </w:r>
    </w:p>
    <w:p w14:paraId="2494C65C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spacing w:before="1"/>
        <w:rPr>
          <w:sz w:val="24"/>
        </w:rPr>
      </w:pPr>
      <w:r>
        <w:rPr>
          <w:sz w:val="24"/>
        </w:rPr>
        <w:t>Jane Templin – IBEW Local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</w:p>
    <w:p w14:paraId="7A8A6CD8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Ron Edwards – IUDE Local 12, Apprentice</w:t>
      </w:r>
      <w:r>
        <w:rPr>
          <w:spacing w:val="2"/>
          <w:sz w:val="24"/>
        </w:rPr>
        <w:t xml:space="preserve"> </w:t>
      </w:r>
      <w:r>
        <w:rPr>
          <w:sz w:val="24"/>
        </w:rPr>
        <w:t>Coordinator</w:t>
      </w:r>
    </w:p>
    <w:p w14:paraId="2B7E87DE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Sal Barajas -</w:t>
      </w:r>
      <w:r>
        <w:rPr>
          <w:spacing w:val="-2"/>
          <w:sz w:val="24"/>
        </w:rPr>
        <w:t xml:space="preserve"> </w:t>
      </w:r>
      <w:r>
        <w:rPr>
          <w:sz w:val="24"/>
        </w:rPr>
        <w:t>PGWIN</w:t>
      </w:r>
    </w:p>
    <w:p w14:paraId="302F0A9E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Chris Hannan – LA/OC Building Trades</w:t>
      </w:r>
    </w:p>
    <w:p w14:paraId="17B7275E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Bruce Noble -</w:t>
      </w:r>
      <w:r>
        <w:rPr>
          <w:spacing w:val="-2"/>
          <w:sz w:val="24"/>
        </w:rPr>
        <w:t xml:space="preserve"> </w:t>
      </w:r>
      <w:r>
        <w:rPr>
          <w:sz w:val="24"/>
        </w:rPr>
        <w:t>CCCCO</w:t>
      </w:r>
    </w:p>
    <w:p w14:paraId="686DFE10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rPr>
          <w:sz w:val="24"/>
        </w:rPr>
      </w:pPr>
      <w:r>
        <w:rPr>
          <w:sz w:val="24"/>
        </w:rPr>
        <w:t>Frank Ramirez – Formaline Design &amp;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</w:p>
    <w:p w14:paraId="5EB89F80" w14:textId="77777777" w:rsidR="004927B8" w:rsidRDefault="008B355D">
      <w:pPr>
        <w:pStyle w:val="ListParagraph"/>
        <w:numPr>
          <w:ilvl w:val="1"/>
          <w:numId w:val="1"/>
        </w:numPr>
        <w:tabs>
          <w:tab w:val="left" w:pos="1047"/>
          <w:tab w:val="left" w:pos="1048"/>
        </w:tabs>
        <w:spacing w:before="1" w:line="240" w:lineRule="auto"/>
        <w:rPr>
          <w:sz w:val="24"/>
        </w:rPr>
      </w:pPr>
      <w:r>
        <w:rPr>
          <w:sz w:val="24"/>
        </w:rPr>
        <w:t>Tracy Bejarano – Interim Academic Administrative Assistant, CTE -</w:t>
      </w:r>
      <w:r>
        <w:rPr>
          <w:spacing w:val="-7"/>
          <w:sz w:val="24"/>
        </w:rPr>
        <w:t xml:space="preserve"> </w:t>
      </w:r>
      <w:r>
        <w:rPr>
          <w:sz w:val="24"/>
        </w:rPr>
        <w:t>Trades</w:t>
      </w:r>
    </w:p>
    <w:p w14:paraId="6BCBDCB8" w14:textId="77777777" w:rsidR="004927B8" w:rsidRDefault="008B355D">
      <w:pPr>
        <w:pStyle w:val="Heading2"/>
        <w:numPr>
          <w:ilvl w:val="0"/>
          <w:numId w:val="1"/>
        </w:numPr>
        <w:tabs>
          <w:tab w:val="left" w:pos="680"/>
        </w:tabs>
        <w:spacing w:before="243"/>
        <w:ind w:left="680" w:hanging="562"/>
        <w:jc w:val="left"/>
      </w:pPr>
      <w:r>
        <w:t>Department Updates – Proposed New</w:t>
      </w:r>
      <w:r>
        <w:rPr>
          <w:spacing w:val="-3"/>
        </w:rPr>
        <w:t xml:space="preserve"> </w:t>
      </w:r>
      <w:r>
        <w:t>Curriculum</w:t>
      </w:r>
    </w:p>
    <w:p w14:paraId="06DF7C47" w14:textId="213FE716" w:rsidR="004927B8" w:rsidRDefault="008B355D">
      <w:pPr>
        <w:pStyle w:val="Heading3"/>
        <w:spacing w:before="109" w:line="274" w:lineRule="exact"/>
      </w:pPr>
      <w:r>
        <w:t>Construction Pre-Apprentice</w:t>
      </w:r>
      <w:r w:rsidR="001F4762">
        <w:t xml:space="preserve">ship </w:t>
      </w:r>
      <w:bookmarkStart w:id="2" w:name="_GoBack"/>
      <w:bookmarkEnd w:id="2"/>
      <w:r>
        <w:t xml:space="preserve"> -</w:t>
      </w:r>
    </w:p>
    <w:p w14:paraId="46AF65F7" w14:textId="7D6A179B" w:rsidR="004927B8" w:rsidRDefault="008B355D">
      <w:pPr>
        <w:pStyle w:val="BodyText"/>
        <w:ind w:left="680" w:firstLine="0"/>
      </w:pPr>
      <w:r>
        <w:t>Also known as MC3 (Multi-craft core curriculum)</w:t>
      </w:r>
      <w:r w:rsidR="004D3DC7">
        <w:t xml:space="preserve">.  LBCC in partnership with The Building and Construction Trades Department </w:t>
      </w:r>
      <w:r w:rsidR="00364388">
        <w:t>has developed this program of study to provide pre-apprenticeship certification for men and women wishing to enter the labor force in the building trades.</w:t>
      </w:r>
      <w:r>
        <w:t xml:space="preserve"> Sixty hours have been added for additional fieldtrips and more lab hours for a total of 180 hours of instruction and students will earn </w:t>
      </w:r>
      <w:r w:rsidR="00CE3027">
        <w:t>nine</w:t>
      </w:r>
      <w:r>
        <w:t xml:space="preserve"> units. We anticipate the Academy starting in Fall 201</w:t>
      </w:r>
      <w:r w:rsidR="00CE3027">
        <w:t>9</w:t>
      </w:r>
      <w:r>
        <w:t>.</w:t>
      </w:r>
    </w:p>
    <w:p w14:paraId="51E79B15" w14:textId="77777777" w:rsidR="009B17E6" w:rsidRDefault="00364388" w:rsidP="009B17E6">
      <w:pPr>
        <w:pStyle w:val="BodyText"/>
        <w:spacing w:before="197"/>
        <w:ind w:left="687" w:right="441" w:firstLine="0"/>
      </w:pPr>
      <w:r>
        <w:lastRenderedPageBreak/>
        <w:t>Students who complete the Core Curriculum earn the United States Occupational Safety and Health Administration’s basic certifi</w:t>
      </w:r>
      <w:r w:rsidR="00BA5537">
        <w:t>cate</w:t>
      </w:r>
      <w:r>
        <w:t xml:space="preserve"> required on many construction sites as a precondition to entry (the OSHA-10</w:t>
      </w:r>
      <w:r w:rsidR="00BA5537">
        <w:t>-</w:t>
      </w:r>
      <w:r>
        <w:t>hour certificate).  Successful students also receive CPR and First Aid certification and The Certificate of Accomplishment</w:t>
      </w:r>
      <w:r w:rsidR="00BA5537">
        <w:t xml:space="preserve"> form LBC</w:t>
      </w:r>
      <w:r w:rsidR="004062F8">
        <w:t>C.</w:t>
      </w:r>
      <w:r w:rsidR="00800549">
        <w:t xml:space="preserve"> </w:t>
      </w:r>
      <w:r w:rsidR="004062F8">
        <w:t xml:space="preserve">There will be a </w:t>
      </w:r>
      <w:r w:rsidR="00800549">
        <w:t>$75 material fee</w:t>
      </w:r>
      <w:r w:rsidR="004062F8">
        <w:t xml:space="preserve"> to cover the </w:t>
      </w:r>
      <w:r w:rsidR="00063FE2">
        <w:t>cost of the web-based curri</w:t>
      </w:r>
      <w:r w:rsidR="00800549">
        <w:t>culum developed by NABTU (North America Building Trades Union).</w:t>
      </w:r>
    </w:p>
    <w:p w14:paraId="3D35531D" w14:textId="77777777" w:rsidR="009B17E6" w:rsidRDefault="009B17E6" w:rsidP="009B17E6">
      <w:pPr>
        <w:pStyle w:val="BodyText"/>
        <w:spacing w:before="197"/>
        <w:ind w:left="687" w:right="441" w:firstLine="0"/>
      </w:pPr>
    </w:p>
    <w:p w14:paraId="41C25B3F" w14:textId="77777777" w:rsidR="009B17E6" w:rsidRDefault="009B17E6" w:rsidP="009B17E6">
      <w:pPr>
        <w:pStyle w:val="Heading3"/>
        <w:spacing w:before="79" w:line="274" w:lineRule="exact"/>
        <w:ind w:left="0" w:firstLine="687"/>
      </w:pPr>
      <w:r>
        <w:t>Home Remodeling:</w:t>
      </w:r>
    </w:p>
    <w:p w14:paraId="28E9E20A" w14:textId="13E80F86" w:rsidR="00F05BDD" w:rsidRDefault="008B355D" w:rsidP="00F05BDD">
      <w:pPr>
        <w:pStyle w:val="BodyText"/>
        <w:ind w:left="680" w:firstLine="0"/>
      </w:pPr>
      <w:r>
        <w:t>This pathway is for students looking t</w:t>
      </w:r>
      <w:r w:rsidR="00741EC7">
        <w:t>o do home repairs and upgrades to their homes</w:t>
      </w:r>
      <w:r w:rsidR="002B3F9E">
        <w:t xml:space="preserve">, </w:t>
      </w:r>
      <w:r w:rsidR="00741EC7">
        <w:t xml:space="preserve">to enhance their skills for employment advancement, or to enter the workforce in the Home Remodeling Industry.  </w:t>
      </w:r>
      <w:r>
        <w:t xml:space="preserve">Students will take eight courses </w:t>
      </w:r>
      <w:r w:rsidR="00F05BDD">
        <w:t xml:space="preserve">for </w:t>
      </w:r>
      <w:r>
        <w:t>a total of 1</w:t>
      </w:r>
      <w:r w:rsidR="009B17E6">
        <w:t>8</w:t>
      </w:r>
      <w:r>
        <w:t>.5 units.</w:t>
      </w:r>
      <w:r w:rsidR="00741EC7">
        <w:t xml:space="preserve"> Upon successful completion, students will earn a Certificate of Achievement.</w:t>
      </w:r>
      <w:r w:rsidR="00F05BDD">
        <w:t xml:space="preserve"> We anticipate courses and certificate approval for a Fall 2019 start.</w:t>
      </w:r>
    </w:p>
    <w:p w14:paraId="46E8F084" w14:textId="77777777" w:rsidR="004927B8" w:rsidRDefault="004927B8">
      <w:pPr>
        <w:pStyle w:val="BodyText"/>
        <w:spacing w:before="6"/>
        <w:ind w:left="0" w:firstLine="0"/>
        <w:rPr>
          <w:sz w:val="31"/>
        </w:rPr>
      </w:pPr>
    </w:p>
    <w:p w14:paraId="715FCF8B" w14:textId="77777777" w:rsidR="00800549" w:rsidRDefault="009B17E6" w:rsidP="009B17E6">
      <w:pPr>
        <w:pStyle w:val="Heading3"/>
        <w:spacing w:line="274" w:lineRule="exact"/>
      </w:pPr>
      <w:r>
        <w:t>Construction Technology:</w:t>
      </w:r>
    </w:p>
    <w:p w14:paraId="234721F7" w14:textId="3714D2F1" w:rsidR="00F05BDD" w:rsidRDefault="008B355D" w:rsidP="00F05BDD">
      <w:pPr>
        <w:pStyle w:val="BodyText"/>
        <w:ind w:left="680" w:firstLine="0"/>
      </w:pPr>
      <w:r>
        <w:t xml:space="preserve">This pathway is for </w:t>
      </w:r>
      <w:r w:rsidR="004D3DC7">
        <w:t>men and women</w:t>
      </w:r>
      <w:r>
        <w:t xml:space="preserve"> with some previous trade experience </w:t>
      </w:r>
      <w:r w:rsidR="004D3DC7">
        <w:t>and wish to develop their skills and advance in their careers. Students successfully completing the program will have the competency required for entry into</w:t>
      </w:r>
      <w:r w:rsidR="00741EC7">
        <w:t xml:space="preserve"> local apprenticeship programs,</w:t>
      </w:r>
      <w:r>
        <w:t xml:space="preserve"> </w:t>
      </w:r>
      <w:r w:rsidR="00BA5537">
        <w:t xml:space="preserve">or seek </w:t>
      </w:r>
      <w:r w:rsidR="004D3DC7">
        <w:t xml:space="preserve">advanced opportunities in their current </w:t>
      </w:r>
      <w:r>
        <w:t xml:space="preserve">construction jobs. Students will take eight courses </w:t>
      </w:r>
      <w:r w:rsidR="00F05BDD">
        <w:t>for</w:t>
      </w:r>
      <w:r>
        <w:t xml:space="preserve"> a total of 2</w:t>
      </w:r>
      <w:r w:rsidR="009B17E6">
        <w:t>3</w:t>
      </w:r>
      <w:r>
        <w:t>.5 units.</w:t>
      </w:r>
      <w:r w:rsidR="00F05BDD">
        <w:t xml:space="preserve"> We anticipate courses, certificate, and degree approval for a Fall 2019 start.</w:t>
      </w:r>
    </w:p>
    <w:p w14:paraId="37696E8A" w14:textId="77777777" w:rsidR="00F05BDD" w:rsidRDefault="00F05BDD" w:rsidP="00F05BDD">
      <w:pPr>
        <w:pStyle w:val="BodyText"/>
        <w:ind w:left="680" w:firstLine="0"/>
        <w:rPr>
          <w:b/>
          <w:i/>
        </w:rPr>
      </w:pPr>
    </w:p>
    <w:p w14:paraId="2927BB8B" w14:textId="7AEED4DF" w:rsidR="004927B8" w:rsidRPr="001B6DF9" w:rsidRDefault="008B355D" w:rsidP="00F05BDD">
      <w:pPr>
        <w:pStyle w:val="BodyText"/>
        <w:ind w:left="680" w:firstLine="0"/>
        <w:rPr>
          <w:b/>
          <w:i/>
        </w:rPr>
      </w:pPr>
      <w:r w:rsidRPr="001B6DF9">
        <w:rPr>
          <w:b/>
          <w:i/>
        </w:rPr>
        <w:t>All pathways will require students to complete F</w:t>
      </w:r>
      <w:r w:rsidR="001B6DF9">
        <w:rPr>
          <w:b/>
          <w:i/>
        </w:rPr>
        <w:t xml:space="preserve">orklift </w:t>
      </w:r>
      <w:r w:rsidRPr="001B6DF9">
        <w:rPr>
          <w:b/>
          <w:i/>
        </w:rPr>
        <w:t>operation certification</w:t>
      </w:r>
      <w:r w:rsidR="004062F8" w:rsidRPr="001B6DF9">
        <w:rPr>
          <w:b/>
          <w:i/>
        </w:rPr>
        <w:t>.</w:t>
      </w:r>
      <w:r w:rsidR="001B6DF9">
        <w:rPr>
          <w:b/>
          <w:i/>
        </w:rPr>
        <w:t xml:space="preserve"> Also, in addition, create a non-credit mirrored Forklift class to help maximize enrollments.</w:t>
      </w:r>
    </w:p>
    <w:p w14:paraId="7452867B" w14:textId="77777777" w:rsidR="004927B8" w:rsidRDefault="008B355D">
      <w:pPr>
        <w:pStyle w:val="BodyText"/>
        <w:spacing w:before="199"/>
        <w:ind w:left="687" w:right="282" w:firstLine="0"/>
      </w:pPr>
      <w:r>
        <w:t xml:space="preserve">Enrollment has dropped since the </w:t>
      </w:r>
      <w:r w:rsidR="00063FE2">
        <w:t xml:space="preserve">Carpentry Program </w:t>
      </w:r>
      <w:r>
        <w:t xml:space="preserve">was </w:t>
      </w:r>
      <w:r w:rsidR="00063FE2">
        <w:t>discontinued</w:t>
      </w:r>
      <w:r>
        <w:t xml:space="preserve"> a few years ago so there will be a major marketing push to attract students once the curriculum is approved by the Chancellor’s office.</w:t>
      </w:r>
    </w:p>
    <w:p w14:paraId="1CFE055C" w14:textId="77777777" w:rsidR="004927B8" w:rsidRDefault="004927B8">
      <w:pPr>
        <w:pStyle w:val="BodyText"/>
        <w:spacing w:before="7"/>
        <w:ind w:left="0" w:firstLine="0"/>
        <w:rPr>
          <w:sz w:val="31"/>
        </w:rPr>
      </w:pPr>
    </w:p>
    <w:p w14:paraId="58206AD2" w14:textId="77777777" w:rsidR="004927B8" w:rsidRDefault="008B355D">
      <w:pPr>
        <w:pStyle w:val="Heading2"/>
        <w:numPr>
          <w:ilvl w:val="0"/>
          <w:numId w:val="1"/>
        </w:numPr>
        <w:tabs>
          <w:tab w:val="left" w:pos="681"/>
        </w:tabs>
        <w:ind w:left="680" w:hanging="452"/>
        <w:jc w:val="left"/>
      </w:pPr>
      <w:r>
        <w:t>Motions and</w:t>
      </w:r>
      <w:r>
        <w:rPr>
          <w:spacing w:val="-2"/>
        </w:rPr>
        <w:t xml:space="preserve"> </w:t>
      </w:r>
      <w:r>
        <w:t>Approvals</w:t>
      </w:r>
    </w:p>
    <w:p w14:paraId="6EAED04E" w14:textId="77777777" w:rsidR="004927B8" w:rsidRDefault="008B355D">
      <w:pPr>
        <w:pStyle w:val="Heading3"/>
        <w:spacing w:before="109"/>
        <w:ind w:right="343"/>
      </w:pPr>
      <w:r>
        <w:t>MOTION: Move to approve the new curriculum and increased hours for the Construction Pre-Apprentice Academy (MC3) Certificate of Accomplishment.</w:t>
      </w:r>
    </w:p>
    <w:p w14:paraId="437A2E42" w14:textId="77777777" w:rsidR="004927B8" w:rsidRDefault="008B355D">
      <w:pPr>
        <w:pStyle w:val="BodyText"/>
        <w:ind w:left="687" w:right="6193" w:firstLine="0"/>
      </w:pPr>
      <w:r>
        <w:t>Moved: Javier Rivera Seconded: Chris Hannan Discussion:</w:t>
      </w:r>
    </w:p>
    <w:p w14:paraId="414D5F6F" w14:textId="77777777" w:rsidR="004927B8" w:rsidRDefault="008B355D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left="1220"/>
        <w:rPr>
          <w:sz w:val="24"/>
        </w:rPr>
      </w:pPr>
      <w:r>
        <w:rPr>
          <w:sz w:val="24"/>
        </w:rPr>
        <w:t>Add a pathway orientation for students that includes registration with</w:t>
      </w:r>
      <w:r>
        <w:rPr>
          <w:spacing w:val="-12"/>
          <w:sz w:val="24"/>
        </w:rPr>
        <w:t xml:space="preserve"> </w:t>
      </w:r>
      <w:r>
        <w:rPr>
          <w:sz w:val="24"/>
        </w:rPr>
        <w:t>CalJobs.</w:t>
      </w:r>
    </w:p>
    <w:p w14:paraId="50530DC6" w14:textId="77777777" w:rsidR="004927B8" w:rsidRDefault="008B355D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40" w:lineRule="auto"/>
        <w:ind w:left="1220" w:right="169"/>
        <w:rPr>
          <w:sz w:val="24"/>
        </w:rPr>
      </w:pPr>
      <w:r>
        <w:rPr>
          <w:sz w:val="24"/>
        </w:rPr>
        <w:t>Add pre-requisites such as 7</w:t>
      </w:r>
      <w:r>
        <w:rPr>
          <w:position w:val="9"/>
          <w:sz w:val="16"/>
        </w:rPr>
        <w:t xml:space="preserve">th </w:t>
      </w:r>
      <w:r>
        <w:rPr>
          <w:sz w:val="24"/>
        </w:rPr>
        <w:t>grade math proficiency, be 18 and have a GED. In order to be considered for an apprenticeship, student must be able to pass a drug</w:t>
      </w:r>
      <w:r>
        <w:rPr>
          <w:spacing w:val="-9"/>
          <w:sz w:val="24"/>
        </w:rPr>
        <w:t xml:space="preserve"> </w:t>
      </w:r>
      <w:r>
        <w:rPr>
          <w:sz w:val="24"/>
        </w:rPr>
        <w:t>test.</w:t>
      </w:r>
    </w:p>
    <w:p w14:paraId="1D4446B7" w14:textId="77777777" w:rsidR="004927B8" w:rsidRDefault="008B355D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left="1220"/>
        <w:rPr>
          <w:sz w:val="24"/>
        </w:rPr>
      </w:pPr>
      <w:r>
        <w:rPr>
          <w:sz w:val="24"/>
        </w:rPr>
        <w:t>Begin classes at 7:00am so students are introduced to standard construction work</w:t>
      </w:r>
      <w:r>
        <w:rPr>
          <w:spacing w:val="-13"/>
          <w:sz w:val="24"/>
        </w:rPr>
        <w:t xml:space="preserve"> </w:t>
      </w:r>
      <w:r>
        <w:rPr>
          <w:sz w:val="24"/>
        </w:rPr>
        <w:t>hours.</w:t>
      </w:r>
    </w:p>
    <w:p w14:paraId="5F598F87" w14:textId="77777777" w:rsidR="004927B8" w:rsidRDefault="008B355D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left="1220"/>
        <w:rPr>
          <w:sz w:val="24"/>
        </w:rPr>
      </w:pPr>
      <w:r>
        <w:rPr>
          <w:sz w:val="24"/>
        </w:rPr>
        <w:t>Add 18 hours of sexual harassment and diversity training into</w:t>
      </w:r>
      <w:r>
        <w:rPr>
          <w:spacing w:val="-11"/>
          <w:sz w:val="24"/>
        </w:rPr>
        <w:t xml:space="preserve"> </w:t>
      </w:r>
      <w:r>
        <w:rPr>
          <w:sz w:val="24"/>
        </w:rPr>
        <w:t>curriculum.</w:t>
      </w:r>
    </w:p>
    <w:p w14:paraId="09E41EF7" w14:textId="17A74586" w:rsidR="004927B8" w:rsidRDefault="008B355D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40" w:lineRule="auto"/>
        <w:ind w:left="1220" w:right="501"/>
        <w:rPr>
          <w:sz w:val="24"/>
        </w:rPr>
      </w:pPr>
      <w:r>
        <w:rPr>
          <w:sz w:val="24"/>
        </w:rPr>
        <w:t>Add agility / physical preparation for students to learn how to lift / carry properly</w:t>
      </w:r>
      <w:r>
        <w:rPr>
          <w:spacing w:val="-22"/>
          <w:sz w:val="24"/>
        </w:rPr>
        <w:t xml:space="preserve"> </w:t>
      </w:r>
      <w:r>
        <w:rPr>
          <w:sz w:val="24"/>
        </w:rPr>
        <w:t>and know the physical requirements for this type of</w:t>
      </w:r>
      <w:r>
        <w:rPr>
          <w:spacing w:val="-7"/>
          <w:sz w:val="24"/>
        </w:rPr>
        <w:t xml:space="preserve"> </w:t>
      </w:r>
      <w:r>
        <w:rPr>
          <w:sz w:val="24"/>
        </w:rPr>
        <w:t>work.</w:t>
      </w:r>
    </w:p>
    <w:p w14:paraId="0722D244" w14:textId="34727B15" w:rsidR="001B6DF9" w:rsidRDefault="001B6DF9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40" w:lineRule="auto"/>
        <w:ind w:left="1220" w:right="501"/>
        <w:rPr>
          <w:sz w:val="24"/>
        </w:rPr>
      </w:pPr>
      <w:r>
        <w:rPr>
          <w:sz w:val="24"/>
        </w:rPr>
        <w:t>Offer a Mirrored Non-Credit course so enrollments can be maximized.</w:t>
      </w:r>
    </w:p>
    <w:p w14:paraId="0F8492F2" w14:textId="77777777" w:rsidR="00063FE2" w:rsidRDefault="00063FE2" w:rsidP="00063FE2">
      <w:pPr>
        <w:pStyle w:val="ListParagraph"/>
        <w:tabs>
          <w:tab w:val="left" w:pos="1219"/>
          <w:tab w:val="left" w:pos="1220"/>
        </w:tabs>
        <w:spacing w:line="240" w:lineRule="auto"/>
        <w:ind w:right="515" w:firstLine="0"/>
        <w:jc w:val="right"/>
        <w:rPr>
          <w:sz w:val="24"/>
        </w:rPr>
      </w:pPr>
    </w:p>
    <w:p w14:paraId="6C05FDA4" w14:textId="77777777" w:rsidR="004927B8" w:rsidRDefault="008B355D" w:rsidP="00F15572">
      <w:pPr>
        <w:pStyle w:val="Heading3"/>
        <w:ind w:left="0" w:firstLine="687"/>
      </w:pPr>
      <w:r>
        <w:t>APPROVED, with recommended changes, unanimously by advisory.</w:t>
      </w:r>
    </w:p>
    <w:p w14:paraId="3CE07177" w14:textId="77777777" w:rsidR="004927B8" w:rsidRDefault="004927B8">
      <w:pPr>
        <w:pStyle w:val="BodyText"/>
        <w:spacing w:before="2"/>
        <w:ind w:left="0" w:firstLine="0"/>
        <w:rPr>
          <w:b/>
          <w:i/>
          <w:sz w:val="31"/>
        </w:rPr>
      </w:pPr>
    </w:p>
    <w:p w14:paraId="096DC9DC" w14:textId="421C3227" w:rsidR="004927B8" w:rsidRDefault="008B355D">
      <w:pPr>
        <w:spacing w:line="274" w:lineRule="exact"/>
        <w:ind w:left="687"/>
        <w:rPr>
          <w:b/>
          <w:i/>
          <w:sz w:val="24"/>
        </w:rPr>
      </w:pPr>
      <w:r>
        <w:rPr>
          <w:b/>
          <w:i/>
          <w:sz w:val="24"/>
        </w:rPr>
        <w:lastRenderedPageBreak/>
        <w:t>MOTION: Approve the curriculum for the Home Remodeling Certificate of Achievement.</w:t>
      </w:r>
    </w:p>
    <w:p w14:paraId="53E5B86A" w14:textId="77777777" w:rsidR="004927B8" w:rsidRDefault="008B355D">
      <w:pPr>
        <w:pStyle w:val="BodyText"/>
        <w:ind w:left="687" w:right="6193" w:firstLine="0"/>
      </w:pPr>
      <w:r>
        <w:t>Moved: Javier Rivera Seconded: Chris Hannan Discussion:</w:t>
      </w:r>
    </w:p>
    <w:p w14:paraId="2EE09CE4" w14:textId="77777777" w:rsidR="004927B8" w:rsidRDefault="00063FE2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left="1220"/>
        <w:rPr>
          <w:sz w:val="24"/>
        </w:rPr>
      </w:pPr>
      <w:r>
        <w:rPr>
          <w:sz w:val="24"/>
        </w:rPr>
        <w:t>Th</w:t>
      </w:r>
      <w:r w:rsidR="009B17E6">
        <w:rPr>
          <w:sz w:val="24"/>
        </w:rPr>
        <w:t>ese</w:t>
      </w:r>
      <w:r>
        <w:rPr>
          <w:sz w:val="24"/>
        </w:rPr>
        <w:t xml:space="preserve"> </w:t>
      </w:r>
      <w:r w:rsidR="002D631B">
        <w:rPr>
          <w:sz w:val="24"/>
        </w:rPr>
        <w:t>course</w:t>
      </w:r>
      <w:r w:rsidR="009B17E6">
        <w:rPr>
          <w:sz w:val="24"/>
        </w:rPr>
        <w:t>s</w:t>
      </w:r>
      <w:r w:rsidR="002D631B">
        <w:rPr>
          <w:sz w:val="24"/>
        </w:rPr>
        <w:t xml:space="preserve"> </w:t>
      </w:r>
      <w:r w:rsidR="009B17E6">
        <w:rPr>
          <w:sz w:val="24"/>
        </w:rPr>
        <w:t>are</w:t>
      </w:r>
      <w:r>
        <w:rPr>
          <w:sz w:val="24"/>
        </w:rPr>
        <w:t xml:space="preserve"> best suited to be taught</w:t>
      </w:r>
      <w:r w:rsidR="002D631B">
        <w:rPr>
          <w:sz w:val="24"/>
        </w:rPr>
        <w:t xml:space="preserve"> in the evenings</w:t>
      </w:r>
      <w:r w:rsidR="002B3F9E">
        <w:rPr>
          <w:sz w:val="24"/>
        </w:rPr>
        <w:t xml:space="preserve"> and weekend</w:t>
      </w:r>
      <w:r w:rsidR="00F15572">
        <w:rPr>
          <w:sz w:val="24"/>
        </w:rPr>
        <w:t xml:space="preserve"> to accommodate working students</w:t>
      </w:r>
      <w:r w:rsidR="002D631B">
        <w:rPr>
          <w:sz w:val="24"/>
        </w:rPr>
        <w:t>.</w:t>
      </w:r>
    </w:p>
    <w:p w14:paraId="79EF9D42" w14:textId="3F455F68" w:rsidR="002D631B" w:rsidRDefault="002B3F9E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left="1220"/>
        <w:rPr>
          <w:sz w:val="24"/>
        </w:rPr>
      </w:pPr>
      <w:r>
        <w:rPr>
          <w:sz w:val="24"/>
        </w:rPr>
        <w:t xml:space="preserve">Add blueprint reading </w:t>
      </w:r>
      <w:r w:rsidR="009B17E6">
        <w:rPr>
          <w:sz w:val="24"/>
        </w:rPr>
        <w:t>course to the certificate.</w:t>
      </w:r>
    </w:p>
    <w:p w14:paraId="33052CFF" w14:textId="77777777" w:rsidR="001B6DF9" w:rsidRDefault="001B6DF9" w:rsidP="001B6DF9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40" w:lineRule="auto"/>
        <w:ind w:left="1220" w:right="515"/>
        <w:rPr>
          <w:sz w:val="24"/>
        </w:rPr>
      </w:pPr>
      <w:r>
        <w:rPr>
          <w:sz w:val="24"/>
        </w:rPr>
        <w:t>Add basic computer use skills to curriculum. Computers are playing more of a role</w:t>
      </w:r>
      <w:r>
        <w:rPr>
          <w:spacing w:val="-20"/>
          <w:sz w:val="24"/>
        </w:rPr>
        <w:t xml:space="preserve"> </w:t>
      </w:r>
      <w:r>
        <w:rPr>
          <w:sz w:val="24"/>
        </w:rPr>
        <w:t>in training and at the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workplace.</w:t>
      </w:r>
    </w:p>
    <w:p w14:paraId="7870E349" w14:textId="77777777" w:rsidR="00F15572" w:rsidRDefault="00F15572" w:rsidP="00800549">
      <w:pPr>
        <w:pStyle w:val="ListParagraph"/>
        <w:tabs>
          <w:tab w:val="left" w:pos="1219"/>
          <w:tab w:val="left" w:pos="1220"/>
        </w:tabs>
        <w:ind w:firstLine="0"/>
        <w:jc w:val="right"/>
        <w:rPr>
          <w:sz w:val="24"/>
        </w:rPr>
      </w:pPr>
    </w:p>
    <w:p w14:paraId="1DCC6088" w14:textId="77777777" w:rsidR="004927B8" w:rsidRDefault="008B355D" w:rsidP="00800549">
      <w:pPr>
        <w:pStyle w:val="Heading3"/>
        <w:spacing w:before="2"/>
        <w:ind w:left="0" w:firstLine="687"/>
      </w:pPr>
      <w:r>
        <w:t>APPROVED, with recommended changes, unanimously by advisory.</w:t>
      </w:r>
    </w:p>
    <w:p w14:paraId="44A0025E" w14:textId="77777777" w:rsidR="004927B8" w:rsidRDefault="004927B8">
      <w:pPr>
        <w:pStyle w:val="BodyText"/>
        <w:spacing w:before="3"/>
        <w:ind w:left="0" w:firstLine="0"/>
        <w:rPr>
          <w:b/>
          <w:i/>
          <w:sz w:val="31"/>
        </w:rPr>
      </w:pPr>
    </w:p>
    <w:p w14:paraId="4987BC7F" w14:textId="77777777" w:rsidR="004927B8" w:rsidRDefault="008B355D">
      <w:pPr>
        <w:ind w:left="687" w:right="1092"/>
        <w:rPr>
          <w:b/>
          <w:i/>
          <w:sz w:val="24"/>
        </w:rPr>
      </w:pPr>
      <w:r>
        <w:rPr>
          <w:b/>
          <w:i/>
          <w:sz w:val="24"/>
        </w:rPr>
        <w:t>MOTION: Approve the curriculum for the Construction Technology Certificate of Achievement and Associates of Science degree.</w:t>
      </w:r>
    </w:p>
    <w:p w14:paraId="775720A3" w14:textId="77777777" w:rsidR="004927B8" w:rsidRDefault="008B355D">
      <w:pPr>
        <w:pStyle w:val="BodyText"/>
        <w:ind w:left="687" w:right="6873" w:firstLine="0"/>
      </w:pPr>
      <w:r>
        <w:t>Moved: Javier Rivera Seconded: Jane Templin Discussion:</w:t>
      </w:r>
    </w:p>
    <w:p w14:paraId="648BF883" w14:textId="77777777" w:rsidR="004927B8" w:rsidRDefault="008B355D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94" w:lineRule="exact"/>
        <w:ind w:left="1220"/>
        <w:rPr>
          <w:sz w:val="24"/>
        </w:rPr>
      </w:pPr>
      <w:r>
        <w:rPr>
          <w:sz w:val="24"/>
        </w:rPr>
        <w:t>Add a pathway orientation for students that includes registration with</w:t>
      </w:r>
      <w:r>
        <w:rPr>
          <w:spacing w:val="-12"/>
          <w:sz w:val="24"/>
        </w:rPr>
        <w:t xml:space="preserve"> </w:t>
      </w:r>
      <w:r>
        <w:rPr>
          <w:sz w:val="24"/>
        </w:rPr>
        <w:t>CalJobs.</w:t>
      </w:r>
    </w:p>
    <w:p w14:paraId="18CAAD65" w14:textId="77777777" w:rsidR="004927B8" w:rsidRDefault="008B355D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92" w:lineRule="exact"/>
        <w:ind w:left="1220"/>
        <w:rPr>
          <w:sz w:val="24"/>
        </w:rPr>
      </w:pPr>
      <w:r>
        <w:rPr>
          <w:sz w:val="24"/>
        </w:rPr>
        <w:t>Begin classes at 7:00am so students are introduced to standard construction work</w:t>
      </w:r>
      <w:r>
        <w:rPr>
          <w:spacing w:val="-13"/>
          <w:sz w:val="24"/>
        </w:rPr>
        <w:t xml:space="preserve"> </w:t>
      </w:r>
      <w:r>
        <w:rPr>
          <w:sz w:val="24"/>
        </w:rPr>
        <w:t>hours.</w:t>
      </w:r>
    </w:p>
    <w:p w14:paraId="326AAE1F" w14:textId="689C02CF" w:rsidR="009B17E6" w:rsidRDefault="009B17E6" w:rsidP="009B17E6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40" w:lineRule="auto"/>
        <w:ind w:left="1220" w:right="515"/>
        <w:rPr>
          <w:sz w:val="24"/>
        </w:rPr>
      </w:pPr>
      <w:r>
        <w:rPr>
          <w:sz w:val="24"/>
        </w:rPr>
        <w:t>Add basic computer use skills to curriculum. Computers are playing more of a role</w:t>
      </w:r>
      <w:r>
        <w:rPr>
          <w:spacing w:val="-20"/>
          <w:sz w:val="24"/>
        </w:rPr>
        <w:t xml:space="preserve"> </w:t>
      </w:r>
      <w:r>
        <w:rPr>
          <w:sz w:val="24"/>
        </w:rPr>
        <w:t>in training and at the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workplace.</w:t>
      </w:r>
    </w:p>
    <w:p w14:paraId="41A6981B" w14:textId="77777777" w:rsidR="004927B8" w:rsidRDefault="004927B8" w:rsidP="00CD37DE">
      <w:pPr>
        <w:pStyle w:val="ListParagraph"/>
        <w:tabs>
          <w:tab w:val="left" w:pos="1219"/>
          <w:tab w:val="left" w:pos="1220"/>
        </w:tabs>
        <w:ind w:firstLine="0"/>
        <w:jc w:val="right"/>
        <w:rPr>
          <w:sz w:val="24"/>
        </w:rPr>
      </w:pPr>
    </w:p>
    <w:p w14:paraId="2F260A2B" w14:textId="77777777" w:rsidR="004927B8" w:rsidRDefault="008B355D" w:rsidP="00CD37DE">
      <w:pPr>
        <w:pStyle w:val="Heading3"/>
        <w:ind w:left="0" w:firstLine="679"/>
      </w:pPr>
      <w:r>
        <w:t>APPROVED, with recommended changes, unanimously by advisory.</w:t>
      </w:r>
    </w:p>
    <w:p w14:paraId="6160DC99" w14:textId="77777777" w:rsidR="004927B8" w:rsidRDefault="004927B8">
      <w:pPr>
        <w:pStyle w:val="BodyText"/>
        <w:spacing w:before="1"/>
        <w:ind w:left="0" w:firstLine="0"/>
        <w:rPr>
          <w:b/>
          <w:i/>
          <w:sz w:val="31"/>
        </w:rPr>
      </w:pPr>
    </w:p>
    <w:p w14:paraId="5BFBD6A3" w14:textId="77777777" w:rsidR="004927B8" w:rsidRDefault="008B355D">
      <w:pPr>
        <w:pStyle w:val="ListParagraph"/>
        <w:numPr>
          <w:ilvl w:val="0"/>
          <w:numId w:val="1"/>
        </w:numPr>
        <w:tabs>
          <w:tab w:val="left" w:pos="680"/>
        </w:tabs>
        <w:spacing w:line="240" w:lineRule="auto"/>
        <w:ind w:hanging="554"/>
        <w:jc w:val="left"/>
        <w:rPr>
          <w:b/>
          <w:sz w:val="28"/>
        </w:rPr>
      </w:pPr>
      <w:r>
        <w:rPr>
          <w:b/>
          <w:sz w:val="28"/>
        </w:rPr>
        <w:t>Adjournment</w:t>
      </w:r>
    </w:p>
    <w:p w14:paraId="67660B1F" w14:textId="7990306E" w:rsidR="004927B8" w:rsidRDefault="008B355D">
      <w:pPr>
        <w:pStyle w:val="BodyText"/>
        <w:spacing w:before="109" w:line="448" w:lineRule="auto"/>
        <w:ind w:left="687" w:right="4301" w:firstLine="0"/>
      </w:pPr>
      <w:r>
        <w:t>Gene Carbonaro adjourned the meeting at 2:20 pm.</w:t>
      </w:r>
      <w:r w:rsidR="003F1A35">
        <w:t xml:space="preserve"> </w:t>
      </w:r>
      <w:r>
        <w:t>Minutes submitted by: Tracy Bejarano</w:t>
      </w:r>
    </w:p>
    <w:sectPr w:rsidR="004927B8">
      <w:footerReference w:type="default" r:id="rId8"/>
      <w:pgSz w:w="12240" w:h="15840"/>
      <w:pgMar w:top="1360" w:right="1360" w:bottom="1260" w:left="9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D3FB" w14:textId="77777777" w:rsidR="00F546FB" w:rsidRDefault="00F546FB">
      <w:r>
        <w:separator/>
      </w:r>
    </w:p>
  </w:endnote>
  <w:endnote w:type="continuationSeparator" w:id="0">
    <w:p w14:paraId="2D710464" w14:textId="77777777" w:rsidR="00F546FB" w:rsidRDefault="00F5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B313" w14:textId="77777777" w:rsidR="004927B8" w:rsidRDefault="007E4CB1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1A9EA1" wp14:editId="75443803">
              <wp:simplePos x="0" y="0"/>
              <wp:positionH relativeFrom="page">
                <wp:posOffset>3882390</wp:posOffset>
              </wp:positionH>
              <wp:positionV relativeFrom="page">
                <wp:posOffset>9241155</wp:posOffset>
              </wp:positionV>
              <wp:extent cx="127000" cy="194310"/>
              <wp:effectExtent l="0" t="1905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CDC4" w14:textId="5A10CB14" w:rsidR="004927B8" w:rsidRDefault="008B355D">
                          <w:pPr>
                            <w:pStyle w:val="BodyText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7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A9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7pt;margin-top:727.6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+TW3vOEAAAANAQAA&#10;DwAAAAAAAAAAAAAAAAAHBQAAZHJzL2Rvd25yZXYueG1sUEsFBgAAAAAEAAQA8wAAABUGAAAAAA==&#10;" filled="f" stroked="f">
              <v:textbox inset="0,0,0,0">
                <w:txbxContent>
                  <w:p w14:paraId="5525CDC4" w14:textId="5A10CB14" w:rsidR="004927B8" w:rsidRDefault="008B355D">
                    <w:pPr>
                      <w:pStyle w:val="BodyText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47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0F5C" w14:textId="77777777" w:rsidR="00F546FB" w:rsidRDefault="00F546FB">
      <w:r>
        <w:separator/>
      </w:r>
    </w:p>
  </w:footnote>
  <w:footnote w:type="continuationSeparator" w:id="0">
    <w:p w14:paraId="52EC7AB7" w14:textId="77777777" w:rsidR="00F546FB" w:rsidRDefault="00F5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E8B"/>
    <w:multiLevelType w:val="hybridMultilevel"/>
    <w:tmpl w:val="F362A068"/>
    <w:lvl w:ilvl="0" w:tplc="43E635F2">
      <w:start w:val="1"/>
      <w:numFmt w:val="upperRoman"/>
      <w:lvlText w:val="%1."/>
      <w:lvlJc w:val="left"/>
      <w:pPr>
        <w:ind w:left="6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0330BCA8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3222C1E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3" w:tplc="C756BC20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en-US"/>
      </w:rPr>
    </w:lvl>
    <w:lvl w:ilvl="4" w:tplc="A55EB89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4836C38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en-US"/>
      </w:rPr>
    </w:lvl>
    <w:lvl w:ilvl="6" w:tplc="6E88AFF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5C6C28BA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en-US"/>
      </w:rPr>
    </w:lvl>
    <w:lvl w:ilvl="8" w:tplc="D7A0C416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B8"/>
    <w:rsid w:val="00000F79"/>
    <w:rsid w:val="00063FE2"/>
    <w:rsid w:val="00081F9F"/>
    <w:rsid w:val="00113116"/>
    <w:rsid w:val="001B6DF9"/>
    <w:rsid w:val="001B6F4A"/>
    <w:rsid w:val="001F4762"/>
    <w:rsid w:val="002B3F9E"/>
    <w:rsid w:val="002D631B"/>
    <w:rsid w:val="00364388"/>
    <w:rsid w:val="003F1A35"/>
    <w:rsid w:val="004062F8"/>
    <w:rsid w:val="00462068"/>
    <w:rsid w:val="004927B8"/>
    <w:rsid w:val="004D3DC7"/>
    <w:rsid w:val="004F312B"/>
    <w:rsid w:val="005236E5"/>
    <w:rsid w:val="005E5D43"/>
    <w:rsid w:val="00741EC7"/>
    <w:rsid w:val="007C5EAE"/>
    <w:rsid w:val="007E4CB1"/>
    <w:rsid w:val="00800549"/>
    <w:rsid w:val="008B355D"/>
    <w:rsid w:val="008D7B56"/>
    <w:rsid w:val="009B17E6"/>
    <w:rsid w:val="00A4379A"/>
    <w:rsid w:val="00AA25A7"/>
    <w:rsid w:val="00BA5537"/>
    <w:rsid w:val="00CD37DE"/>
    <w:rsid w:val="00CE3027"/>
    <w:rsid w:val="00F05BDD"/>
    <w:rsid w:val="00F15572"/>
    <w:rsid w:val="00F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E7668"/>
  <w15:docId w15:val="{C0E8CAE8-EBDD-484D-9E7C-3362D3F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787" w:hanging="2115"/>
      <w:outlineLvl w:val="0"/>
    </w:pPr>
    <w:rPr>
      <w:rFonts w:ascii="Arial" w:eastAsia="Arial" w:hAnsi="Arial" w:cs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679" w:hanging="57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87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Long Beach City College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Windows User</dc:creator>
  <cp:lastModifiedBy>Gene Carbonaro</cp:lastModifiedBy>
  <cp:revision>10</cp:revision>
  <dcterms:created xsi:type="dcterms:W3CDTF">2018-04-09T23:42:00Z</dcterms:created>
  <dcterms:modified xsi:type="dcterms:W3CDTF">2018-10-09T23:55:00Z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2018-04-09T00:00:00Z</vt:filetime>
  </property>
</Properties>
</file>